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7D86" w:rsidRDefault="00407D86" w:rsidP="00407D86">
      <w:pPr>
        <w:spacing w:line="480" w:lineRule="auto"/>
      </w:pPr>
    </w:p>
    <w:p w:rsidR="00407D86" w:rsidRDefault="00407D86" w:rsidP="00407D86">
      <w:pPr>
        <w:spacing w:line="480" w:lineRule="auto"/>
      </w:pPr>
    </w:p>
    <w:p w:rsidR="00407D86" w:rsidRDefault="00407D86" w:rsidP="00407D86">
      <w:pPr>
        <w:spacing w:line="480" w:lineRule="auto"/>
      </w:pPr>
    </w:p>
    <w:p w:rsidR="00407D86" w:rsidRDefault="00407D86" w:rsidP="00407D86">
      <w:pPr>
        <w:spacing w:line="480" w:lineRule="auto"/>
      </w:pPr>
      <w:bookmarkStart w:id="0" w:name="_GoBack"/>
      <w:bookmarkEnd w:id="0"/>
    </w:p>
    <w:p w:rsidR="00407D86" w:rsidRDefault="00407D86" w:rsidP="00407D86">
      <w:pPr>
        <w:spacing w:line="480" w:lineRule="auto"/>
      </w:pPr>
    </w:p>
    <w:p w:rsidR="00407D86" w:rsidRDefault="00407D86" w:rsidP="00407D86">
      <w:pPr>
        <w:spacing w:line="480" w:lineRule="auto"/>
      </w:pPr>
    </w:p>
    <w:p w:rsidR="00407D86" w:rsidRDefault="00407D86" w:rsidP="00407D86">
      <w:pPr>
        <w:spacing w:line="480" w:lineRule="auto"/>
      </w:pPr>
    </w:p>
    <w:p w:rsidR="00407D86" w:rsidRDefault="00407D86" w:rsidP="00407D86">
      <w:pPr>
        <w:spacing w:line="480" w:lineRule="auto"/>
        <w:jc w:val="center"/>
      </w:pPr>
      <w:r>
        <w:t>Qualitative and Quantitative Summaries.</w:t>
      </w:r>
    </w:p>
    <w:p w:rsidR="00407D86" w:rsidRDefault="00407D86" w:rsidP="00407D86">
      <w:pPr>
        <w:spacing w:line="480" w:lineRule="auto"/>
        <w:jc w:val="center"/>
      </w:pPr>
      <w:r>
        <w:t>Student’s Name</w:t>
      </w:r>
    </w:p>
    <w:p w:rsidR="00407D86" w:rsidRDefault="00407D86" w:rsidP="00407D86">
      <w:pPr>
        <w:spacing w:line="480" w:lineRule="auto"/>
        <w:jc w:val="center"/>
      </w:pPr>
      <w:r>
        <w:t>Institutional Affiliation</w:t>
      </w:r>
    </w:p>
    <w:p w:rsidR="00407D86" w:rsidRDefault="00407D86" w:rsidP="00407D86">
      <w:pPr>
        <w:spacing w:line="480" w:lineRule="auto"/>
        <w:jc w:val="center"/>
      </w:pPr>
    </w:p>
    <w:p w:rsidR="00407D86" w:rsidRDefault="00407D86" w:rsidP="00407D86">
      <w:pPr>
        <w:spacing w:line="480" w:lineRule="auto"/>
      </w:pPr>
    </w:p>
    <w:p w:rsidR="00407D86" w:rsidRDefault="00407D86" w:rsidP="00407D86">
      <w:pPr>
        <w:spacing w:line="480" w:lineRule="auto"/>
      </w:pPr>
    </w:p>
    <w:p w:rsidR="00407D86" w:rsidRDefault="00407D86" w:rsidP="00407D86">
      <w:pPr>
        <w:spacing w:line="480" w:lineRule="auto"/>
      </w:pPr>
    </w:p>
    <w:p w:rsidR="00407D86" w:rsidRDefault="00407D86" w:rsidP="00407D86">
      <w:pPr>
        <w:spacing w:line="480" w:lineRule="auto"/>
      </w:pPr>
    </w:p>
    <w:p w:rsidR="00407D86" w:rsidRDefault="00407D86" w:rsidP="00407D86">
      <w:pPr>
        <w:spacing w:line="480" w:lineRule="auto"/>
      </w:pPr>
    </w:p>
    <w:p w:rsidR="00407D86" w:rsidRDefault="00407D86" w:rsidP="00407D86">
      <w:pPr>
        <w:spacing w:line="480" w:lineRule="auto"/>
      </w:pPr>
    </w:p>
    <w:p w:rsidR="00407D86" w:rsidRDefault="00407D86" w:rsidP="00407D86">
      <w:pPr>
        <w:spacing w:line="480" w:lineRule="auto"/>
      </w:pPr>
    </w:p>
    <w:p w:rsidR="00407D86" w:rsidRPr="00407D86" w:rsidRDefault="00407D86" w:rsidP="00407D86">
      <w:pPr>
        <w:spacing w:line="480" w:lineRule="auto"/>
        <w:jc w:val="center"/>
        <w:rPr>
          <w:b/>
        </w:rPr>
      </w:pPr>
      <w:r w:rsidRPr="00407D86">
        <w:rPr>
          <w:b/>
        </w:rPr>
        <w:lastRenderedPageBreak/>
        <w:t>Qualitative and Quantitative Summaries.</w:t>
      </w:r>
    </w:p>
    <w:p w:rsidR="00407D86" w:rsidRPr="00407D86" w:rsidRDefault="00407D86" w:rsidP="00407D86">
      <w:pPr>
        <w:spacing w:line="480" w:lineRule="auto"/>
        <w:jc w:val="center"/>
        <w:rPr>
          <w:b/>
        </w:rPr>
      </w:pPr>
      <w:r w:rsidRPr="00407D86">
        <w:rPr>
          <w:b/>
        </w:rPr>
        <w:t>Similarities</w:t>
      </w:r>
    </w:p>
    <w:p w:rsidR="00407D86" w:rsidRDefault="00407D86" w:rsidP="00407D86">
      <w:pPr>
        <w:spacing w:line="480" w:lineRule="auto"/>
        <w:ind w:firstLine="720"/>
      </w:pPr>
      <w:r>
        <w:t xml:space="preserve">The four articles are research study articles that were conducted to identify and address different problems related to the nursing and medical industry. The major similarities in the articles are the use of interviews, selection of the sample from the population, research on critical health issues and the randomization methods. </w:t>
      </w:r>
    </w:p>
    <w:p w:rsidR="00407D86" w:rsidRDefault="00407D86" w:rsidP="00407D86">
      <w:pPr>
        <w:spacing w:line="480" w:lineRule="auto"/>
        <w:ind w:firstLine="720"/>
      </w:pPr>
      <w:r>
        <w:t xml:space="preserve">The articles use samples from the population to conduct the research and generalize the finding to the entire population. The samples are of an average size that allows the findings to apply to the entire population and come up with acceptable recommendations on the ARV and Chemotherapy issues in different patients. The study in all the articles also uses interviews as the method of data collection. All the researchers approach their respondents and fill out the responses in the questionnaires. Interviews are preferred because they give a variety of information, save time and the information collected through this method is accurate and highly reliable. </w:t>
      </w:r>
    </w:p>
    <w:p w:rsidR="00407D86" w:rsidRDefault="00407D86" w:rsidP="00407D86">
      <w:pPr>
        <w:spacing w:line="480" w:lineRule="auto"/>
        <w:ind w:firstLine="720"/>
      </w:pPr>
      <w:r>
        <w:t xml:space="preserve">The four articles are based on research that was conducted on critical issues in health. Two articles research on the effect of ARVs on patient health and adherence determinants while the other two look at the impact of chemotherapy on different cancer patients. These issues need addressing, and the articles provide recommendations for the proposed actions. The methods of sample selection in the four articles are random sampling and non-probability sampling thus, similar randomization processes. The researchers used these methods to ensure that there is an equal chance for patients to become respondents, allow for equitable distribution and eliminate </w:t>
      </w:r>
      <w:r>
        <w:lastRenderedPageBreak/>
        <w:t>possibilities of bias or discrimination in the selection of respondents. The similarity in the sample selection methods defines the reliability of the studies in the four articles.</w:t>
      </w:r>
    </w:p>
    <w:p w:rsidR="00407D86" w:rsidRPr="00407D86" w:rsidRDefault="00407D86" w:rsidP="00407D86">
      <w:pPr>
        <w:spacing w:line="480" w:lineRule="auto"/>
        <w:jc w:val="center"/>
        <w:rPr>
          <w:b/>
        </w:rPr>
      </w:pPr>
      <w:r w:rsidRPr="00407D86">
        <w:rPr>
          <w:b/>
        </w:rPr>
        <w:t>Difference</w:t>
      </w:r>
    </w:p>
    <w:p w:rsidR="00407D86" w:rsidRDefault="00407D86" w:rsidP="00407D86">
      <w:pPr>
        <w:spacing w:line="480" w:lineRule="auto"/>
        <w:ind w:firstLine="720"/>
      </w:pPr>
      <w:r>
        <w:t xml:space="preserve">Despite the similarities in the research from the four articles, there are significant differences. Some articles use qualitative study while others use quantitative, the sample sizes used are different, they have different data analysis approaches, and the studies are conducted in different settings. </w:t>
      </w:r>
    </w:p>
    <w:p w:rsidR="00407D86" w:rsidRDefault="00407D86" w:rsidP="00407D86">
      <w:pPr>
        <w:spacing w:line="480" w:lineRule="auto"/>
        <w:ind w:firstLine="720"/>
      </w:pPr>
      <w:r>
        <w:t xml:space="preserve">Two articles are qualitative research, while the other two are quantitative. Qualitative research is exploratory research used to give an understanding of motivations reasons and opinions. The sample size is usually small, and the selection of respondents is to fulfill a specific quota. On the other hand, quantitative research quantifies problem by using numerical data that can be changed to important statistics. Data collection methods include surveys, interviews and longitudinal studies. The research in the articles has used different sample sizes, which are 290, 27, 20 and 148. The difference in sample sizes shows a difference in the quality of research findings. Small sample sizes do not give adequate findings because the representation is too small to decide on the entire population. </w:t>
      </w:r>
    </w:p>
    <w:p w:rsidR="005E059F" w:rsidRPr="00407D86" w:rsidRDefault="00407D86" w:rsidP="00407D86">
      <w:pPr>
        <w:spacing w:line="480" w:lineRule="auto"/>
        <w:ind w:firstLine="720"/>
      </w:pPr>
      <w:r>
        <w:t xml:space="preserve">The studies are also conducted in different settings some in the public while others at hospitals. Responses from patients at hospitals are more reliable than responses from patients in their homes. Therefore, the setting shows differences in the reliability and quality of the findings of the different research studies in the articles. The articles are also different in the data analysis approaches used. Some research used simple data analysis techniques such as descriptive statistics (t-test and regression analysis) and qualitative data analysis methods, while others used </w:t>
      </w:r>
      <w:r>
        <w:lastRenderedPageBreak/>
        <w:t>complex techniques such as the Tesch’s eight steps of data analysis and the SPSS software. The differences in this articles show that their quality of findings and reliability are different.</w:t>
      </w:r>
    </w:p>
    <w:sectPr w:rsidR="005E059F" w:rsidRPr="00407D86" w:rsidSect="00407D8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619E" w:rsidRDefault="0052619E" w:rsidP="00407D86">
      <w:pPr>
        <w:spacing w:after="0" w:line="240" w:lineRule="auto"/>
      </w:pPr>
      <w:r>
        <w:separator/>
      </w:r>
    </w:p>
  </w:endnote>
  <w:endnote w:type="continuationSeparator" w:id="0">
    <w:p w:rsidR="0052619E" w:rsidRDefault="0052619E" w:rsidP="00407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378" w:rsidRDefault="00F7537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378" w:rsidRDefault="00F7537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378" w:rsidRDefault="00F753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619E" w:rsidRDefault="0052619E" w:rsidP="00407D86">
      <w:pPr>
        <w:spacing w:after="0" w:line="240" w:lineRule="auto"/>
      </w:pPr>
      <w:r>
        <w:separator/>
      </w:r>
    </w:p>
  </w:footnote>
  <w:footnote w:type="continuationSeparator" w:id="0">
    <w:p w:rsidR="0052619E" w:rsidRDefault="0052619E" w:rsidP="00407D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378" w:rsidRDefault="00F753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D86" w:rsidRDefault="00407D86">
    <w:pPr>
      <w:pStyle w:val="Header"/>
    </w:pPr>
    <w:r>
      <w:t xml:space="preserve">SUMMARY                                                                                                                                </w:t>
    </w:r>
    <w:r>
      <w:fldChar w:fldCharType="begin"/>
    </w:r>
    <w:r>
      <w:instrText xml:space="preserve"> PAGE   \* MERGEFORMAT </w:instrText>
    </w:r>
    <w:r>
      <w:fldChar w:fldCharType="separate"/>
    </w:r>
    <w:r w:rsidR="00F75378">
      <w:rPr>
        <w:noProof/>
      </w:rPr>
      <w:t>4</w:t>
    </w:r>
    <w:r>
      <w:rPr>
        <w:noProof/>
      </w:rPr>
      <w:fldChar w:fldCharType="end"/>
    </w:r>
  </w:p>
  <w:p w:rsidR="00407D86" w:rsidRDefault="00407D8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D86" w:rsidRDefault="00407D86">
    <w:pPr>
      <w:pStyle w:val="Header"/>
    </w:pPr>
    <w:r>
      <w:t xml:space="preserve">Running head: SUMMARY                                                                                                         </w:t>
    </w:r>
    <w:r>
      <w:fldChar w:fldCharType="begin"/>
    </w:r>
    <w:r>
      <w:instrText xml:space="preserve"> PAGE   \* MERGEFORMAT </w:instrText>
    </w:r>
    <w:r>
      <w:fldChar w:fldCharType="separate"/>
    </w:r>
    <w:r w:rsidR="00F75378">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F12"/>
    <w:rsid w:val="00065F65"/>
    <w:rsid w:val="00186B1B"/>
    <w:rsid w:val="002C2F12"/>
    <w:rsid w:val="00407D86"/>
    <w:rsid w:val="0052619E"/>
    <w:rsid w:val="005E059F"/>
    <w:rsid w:val="00995B7C"/>
    <w:rsid w:val="00D24A99"/>
    <w:rsid w:val="00F75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7D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D86"/>
  </w:style>
  <w:style w:type="paragraph" w:styleId="Footer">
    <w:name w:val="footer"/>
    <w:basedOn w:val="Normal"/>
    <w:link w:val="FooterChar"/>
    <w:uiPriority w:val="99"/>
    <w:unhideWhenUsed/>
    <w:rsid w:val="00407D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D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7D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D86"/>
  </w:style>
  <w:style w:type="paragraph" w:styleId="Footer">
    <w:name w:val="footer"/>
    <w:basedOn w:val="Normal"/>
    <w:link w:val="FooterChar"/>
    <w:uiPriority w:val="99"/>
    <w:unhideWhenUsed/>
    <w:rsid w:val="00407D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D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3294</Characters>
  <Application>Microsoft Office Word</Application>
  <DocSecurity>0</DocSecurity>
  <Lines>27</Lines>
  <Paragraphs>7</Paragraphs>
  <ScaleCrop>false</ScaleCrop>
  <LinksUpToDate>false</LinksUpToDate>
  <CharactersWithSpaces>3864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2018-09-14T07:58:00Z</dcterms:created>
  <dcterms:modified xsi:type="dcterms:W3CDTF">2018-09-14T07:58:00Z</dcterms:modified>
</cp:coreProperties>
</file>